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BA16" w14:textId="04051D6A" w:rsidR="00502105" w:rsidRDefault="00E43395" w:rsidP="00502105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noProof/>
          <w:lang w:bidi="ar-SA"/>
        </w:rPr>
      </w:pPr>
      <w:r>
        <w:rPr>
          <w:noProof/>
        </w:rPr>
        <w:drawing>
          <wp:inline distT="0" distB="0" distL="0" distR="0" wp14:anchorId="53461AC9" wp14:editId="18DCA0CC">
            <wp:extent cx="1141902" cy="1132663"/>
            <wp:effectExtent l="0" t="0" r="1270" b="0"/>
            <wp:docPr id="1" name="Picture 1" descr="A circular diagram with text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ular diagram with text and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57" cy="114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37FF" w14:textId="61F1EB4C" w:rsidR="00502105" w:rsidRPr="00E43395" w:rsidRDefault="006D098D" w:rsidP="00E43395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cs="Arial"/>
          <w:b/>
          <w:bCs/>
          <w:color w:val="000000"/>
          <w:sz w:val="40"/>
          <w:szCs w:val="40"/>
        </w:rPr>
      </w:pPr>
      <w:r w:rsidRPr="00E43395">
        <w:rPr>
          <w:rFonts w:cs="Arial"/>
          <w:b/>
          <w:bCs/>
          <w:color w:val="000000"/>
          <w:sz w:val="40"/>
          <w:szCs w:val="40"/>
        </w:rPr>
        <w:t>Emergency Operations Plan</w:t>
      </w:r>
      <w:r w:rsidR="00C2112F" w:rsidRPr="00E43395">
        <w:rPr>
          <w:rFonts w:cs="Arial"/>
          <w:b/>
          <w:bCs/>
          <w:color w:val="000000"/>
          <w:sz w:val="40"/>
          <w:szCs w:val="40"/>
        </w:rPr>
        <w:t xml:space="preserve"> </w:t>
      </w:r>
      <w:r w:rsidR="00E43395" w:rsidRPr="00E43395">
        <w:rPr>
          <w:rFonts w:cs="Arial"/>
          <w:b/>
          <w:bCs/>
          <w:color w:val="000000"/>
          <w:sz w:val="40"/>
          <w:szCs w:val="40"/>
        </w:rPr>
        <w:t>2025</w:t>
      </w:r>
      <w:r w:rsidR="00C2112F" w:rsidRPr="00E43395">
        <w:rPr>
          <w:rFonts w:cs="Arial"/>
          <w:b/>
          <w:bCs/>
          <w:color w:val="000000"/>
          <w:sz w:val="40"/>
          <w:szCs w:val="40"/>
        </w:rPr>
        <w:t xml:space="preserve"> – Planning In-Service</w:t>
      </w:r>
    </w:p>
    <w:p w14:paraId="53B41E22" w14:textId="03790ABF" w:rsidR="006D098D" w:rsidRDefault="00835015" w:rsidP="00893664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000000"/>
          <w:sz w:val="24"/>
          <w:szCs w:val="24"/>
        </w:rPr>
      </w:pPr>
      <w:r w:rsidRPr="003205C6">
        <w:rPr>
          <w:rFonts w:cs="Arial"/>
          <w:bCs/>
          <w:color w:val="000000"/>
          <w:sz w:val="24"/>
          <w:szCs w:val="24"/>
        </w:rPr>
        <w:t xml:space="preserve">In order to </w:t>
      </w:r>
      <w:r w:rsidR="006D098D">
        <w:rPr>
          <w:rFonts w:cs="Arial"/>
          <w:bCs/>
          <w:color w:val="000000"/>
          <w:sz w:val="24"/>
          <w:szCs w:val="24"/>
        </w:rPr>
        <w:t>create an effective Emergency Operations Plan, it is important that all staff members participate in the development of your plan.</w:t>
      </w:r>
      <w:r w:rsidRPr="003205C6">
        <w:rPr>
          <w:rFonts w:cs="Arial"/>
          <w:bCs/>
          <w:color w:val="000000"/>
          <w:sz w:val="24"/>
          <w:szCs w:val="24"/>
        </w:rPr>
        <w:t xml:space="preserve"> </w:t>
      </w:r>
      <w:r w:rsidR="004754D7">
        <w:rPr>
          <w:rFonts w:cs="Arial"/>
          <w:bCs/>
          <w:color w:val="000000"/>
          <w:sz w:val="24"/>
          <w:szCs w:val="24"/>
        </w:rPr>
        <w:t xml:space="preserve"> </w:t>
      </w:r>
      <w:r w:rsidR="000F47DB" w:rsidRPr="003205C6">
        <w:rPr>
          <w:rFonts w:cs="Arial"/>
          <w:bCs/>
          <w:color w:val="000000"/>
          <w:sz w:val="24"/>
          <w:szCs w:val="24"/>
        </w:rPr>
        <w:t>Involve all staff members in the disc</w:t>
      </w:r>
      <w:r w:rsidR="006D098D">
        <w:rPr>
          <w:rFonts w:cs="Arial"/>
          <w:bCs/>
          <w:color w:val="000000"/>
          <w:sz w:val="24"/>
          <w:szCs w:val="24"/>
        </w:rPr>
        <w:t>ussion about how to best respond to emergencies</w:t>
      </w:r>
      <w:r w:rsidR="000F47DB" w:rsidRPr="003205C6">
        <w:rPr>
          <w:rFonts w:cs="Arial"/>
          <w:bCs/>
          <w:color w:val="000000"/>
          <w:sz w:val="24"/>
          <w:szCs w:val="24"/>
        </w:rPr>
        <w:t xml:space="preserve"> from their perspective</w:t>
      </w:r>
      <w:r w:rsidR="004754D7">
        <w:rPr>
          <w:rFonts w:cs="Arial"/>
          <w:bCs/>
          <w:color w:val="000000"/>
          <w:sz w:val="24"/>
          <w:szCs w:val="24"/>
        </w:rPr>
        <w:t>.</w:t>
      </w:r>
      <w:r w:rsidR="006D098D">
        <w:rPr>
          <w:rFonts w:cs="Arial"/>
          <w:bCs/>
          <w:color w:val="000000"/>
          <w:sz w:val="24"/>
          <w:szCs w:val="24"/>
        </w:rPr>
        <w:t xml:space="preserve"> </w:t>
      </w:r>
      <w:r w:rsidR="00F72E9E">
        <w:rPr>
          <w:rFonts w:cs="Arial"/>
          <w:bCs/>
          <w:color w:val="000000"/>
          <w:sz w:val="24"/>
          <w:szCs w:val="24"/>
        </w:rPr>
        <w:t xml:space="preserve"> </w:t>
      </w:r>
      <w:r w:rsidR="00F72E9E" w:rsidRPr="00F72E9E">
        <w:rPr>
          <w:rFonts w:cs="Arial"/>
          <w:bCs/>
          <w:color w:val="000000"/>
          <w:sz w:val="24"/>
          <w:szCs w:val="24"/>
        </w:rPr>
        <w:t>Participating in the planning will help everyone know and understand what part they play in continuing operations in an emergency.</w:t>
      </w:r>
    </w:p>
    <w:p w14:paraId="559DF4DD" w14:textId="77777777" w:rsidR="00EA707C" w:rsidRDefault="00EA707C" w:rsidP="00893664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000000"/>
          <w:sz w:val="24"/>
          <w:szCs w:val="24"/>
        </w:rPr>
      </w:pPr>
    </w:p>
    <w:p w14:paraId="1CC1F91F" w14:textId="1393D139" w:rsidR="00694181" w:rsidRDefault="000F47DB" w:rsidP="00893664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000000"/>
          <w:sz w:val="24"/>
          <w:szCs w:val="24"/>
        </w:rPr>
      </w:pPr>
      <w:r w:rsidRPr="003205C6">
        <w:rPr>
          <w:rFonts w:cs="Arial"/>
          <w:bCs/>
          <w:color w:val="000000"/>
          <w:sz w:val="24"/>
          <w:szCs w:val="24"/>
        </w:rPr>
        <w:t>Reviewing how your plan held up in action</w:t>
      </w:r>
      <w:r w:rsidR="006D098D">
        <w:rPr>
          <w:rFonts w:cs="Arial"/>
          <w:bCs/>
          <w:color w:val="000000"/>
          <w:sz w:val="24"/>
          <w:szCs w:val="24"/>
        </w:rPr>
        <w:t xml:space="preserve"> will be part of a separate session.  This meeting is intended to create the actual plan</w:t>
      </w:r>
      <w:r w:rsidR="004754D7">
        <w:rPr>
          <w:rFonts w:cs="Arial"/>
          <w:bCs/>
          <w:color w:val="000000"/>
          <w:sz w:val="24"/>
          <w:szCs w:val="24"/>
        </w:rPr>
        <w:t xml:space="preserve"> as a team</w:t>
      </w:r>
      <w:r w:rsidR="006D098D">
        <w:rPr>
          <w:rFonts w:cs="Arial"/>
          <w:bCs/>
          <w:color w:val="000000"/>
          <w:sz w:val="24"/>
          <w:szCs w:val="24"/>
        </w:rPr>
        <w:t>.</w:t>
      </w:r>
      <w:r w:rsidRPr="003205C6">
        <w:rPr>
          <w:rFonts w:cs="Arial"/>
          <w:bCs/>
          <w:color w:val="000000"/>
          <w:sz w:val="24"/>
          <w:szCs w:val="24"/>
        </w:rPr>
        <w:t xml:space="preserve"> </w:t>
      </w:r>
    </w:p>
    <w:p w14:paraId="293339B7" w14:textId="77777777" w:rsidR="004754D7" w:rsidRPr="00893664" w:rsidRDefault="004754D7" w:rsidP="00893664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8"/>
        <w:gridCol w:w="6278"/>
      </w:tblGrid>
      <w:tr w:rsidR="00883F46" w:rsidRPr="00694181" w14:paraId="0474034F" w14:textId="77777777" w:rsidTr="006D098D">
        <w:trPr>
          <w:trHeight w:val="432"/>
        </w:trPr>
        <w:tc>
          <w:tcPr>
            <w:tcW w:w="3648" w:type="dxa"/>
            <w:shd w:val="clear" w:color="auto" w:fill="F2F2F2"/>
          </w:tcPr>
          <w:p w14:paraId="587ED8AD" w14:textId="77777777" w:rsidR="00883F46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Branch Name/Number:</w:t>
            </w:r>
          </w:p>
        </w:tc>
        <w:tc>
          <w:tcPr>
            <w:tcW w:w="6278" w:type="dxa"/>
          </w:tcPr>
          <w:p w14:paraId="154B4A74" w14:textId="77777777" w:rsidR="00883F46" w:rsidRPr="003205C6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502105" w:rsidRPr="00694181" w14:paraId="079F6165" w14:textId="77777777" w:rsidTr="006D098D">
        <w:trPr>
          <w:trHeight w:val="432"/>
        </w:trPr>
        <w:tc>
          <w:tcPr>
            <w:tcW w:w="3648" w:type="dxa"/>
            <w:shd w:val="clear" w:color="auto" w:fill="F2F2F2"/>
          </w:tcPr>
          <w:p w14:paraId="71AFA5E5" w14:textId="5B779F6F" w:rsidR="00502105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 xml:space="preserve">Date of </w:t>
            </w:r>
            <w:r w:rsidR="006D098D">
              <w:rPr>
                <w:rFonts w:cs="Arial"/>
                <w:bCs/>
                <w:color w:val="000000"/>
                <w:sz w:val="24"/>
                <w:szCs w:val="24"/>
              </w:rPr>
              <w:t>EOP Planning In-Service</w:t>
            </w: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78" w:type="dxa"/>
          </w:tcPr>
          <w:p w14:paraId="7A7C24DE" w14:textId="77777777" w:rsidR="00502105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6D098D" w:rsidRPr="00694181" w14:paraId="5BA85CA6" w14:textId="77777777" w:rsidTr="00C2112F">
        <w:trPr>
          <w:trHeight w:val="458"/>
        </w:trPr>
        <w:tc>
          <w:tcPr>
            <w:tcW w:w="3648" w:type="dxa"/>
            <w:shd w:val="clear" w:color="auto" w:fill="F2F2F2"/>
          </w:tcPr>
          <w:p w14:paraId="285FC1A2" w14:textId="5F35B7C5" w:rsidR="006D098D" w:rsidRPr="003205C6" w:rsidRDefault="006D098D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Who led the Planning In-Service?</w:t>
            </w:r>
          </w:p>
        </w:tc>
        <w:tc>
          <w:tcPr>
            <w:tcW w:w="6278" w:type="dxa"/>
          </w:tcPr>
          <w:p w14:paraId="7C942DA7" w14:textId="77777777" w:rsidR="006D098D" w:rsidRPr="003205C6" w:rsidRDefault="006D098D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83F46" w:rsidRPr="00694181" w14:paraId="53A468DD" w14:textId="77777777" w:rsidTr="006D098D">
        <w:trPr>
          <w:trHeight w:val="620"/>
        </w:trPr>
        <w:tc>
          <w:tcPr>
            <w:tcW w:w="3648" w:type="dxa"/>
            <w:shd w:val="clear" w:color="auto" w:fill="F2F2F2"/>
          </w:tcPr>
          <w:p w14:paraId="08682634" w14:textId="4AE3DD45" w:rsidR="00883F46" w:rsidRPr="003205C6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 xml:space="preserve">Did everyone understand their role and </w:t>
            </w:r>
            <w:r w:rsidR="006D098D">
              <w:rPr>
                <w:rFonts w:cs="Arial"/>
                <w:bCs/>
                <w:color w:val="000000"/>
                <w:sz w:val="24"/>
                <w:szCs w:val="24"/>
              </w:rPr>
              <w:t>contribute to the plan</w:t>
            </w: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6278" w:type="dxa"/>
          </w:tcPr>
          <w:p w14:paraId="1E8E4972" w14:textId="77777777" w:rsidR="00883F46" w:rsidRPr="003205C6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1C28A9" w:rsidRPr="00694181" w14:paraId="087B483B" w14:textId="77777777" w:rsidTr="006D098D">
        <w:trPr>
          <w:trHeight w:val="350"/>
        </w:trPr>
        <w:tc>
          <w:tcPr>
            <w:tcW w:w="3648" w:type="dxa"/>
            <w:shd w:val="clear" w:color="auto" w:fill="F2F2F2"/>
          </w:tcPr>
          <w:p w14:paraId="6E7F196C" w14:textId="77777777" w:rsidR="001C28A9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 xml:space="preserve">Who attended? </w:t>
            </w:r>
          </w:p>
        </w:tc>
        <w:tc>
          <w:tcPr>
            <w:tcW w:w="6278" w:type="dxa"/>
          </w:tcPr>
          <w:p w14:paraId="1CFF4809" w14:textId="77777777" w:rsidR="001C28A9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(Use a second page if needed)</w:t>
            </w:r>
          </w:p>
        </w:tc>
      </w:tr>
      <w:tr w:rsidR="001C28A9" w:rsidRPr="00694181" w14:paraId="08B8F021" w14:textId="77777777" w:rsidTr="006D098D">
        <w:trPr>
          <w:cantSplit/>
          <w:trHeight w:val="288"/>
        </w:trPr>
        <w:tc>
          <w:tcPr>
            <w:tcW w:w="3648" w:type="dxa"/>
            <w:shd w:val="clear" w:color="auto" w:fill="F2F2F2"/>
          </w:tcPr>
          <w:p w14:paraId="7C8EB36E" w14:textId="77777777" w:rsidR="001C28A9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Print Name Below:</w:t>
            </w:r>
          </w:p>
        </w:tc>
        <w:tc>
          <w:tcPr>
            <w:tcW w:w="6278" w:type="dxa"/>
            <w:shd w:val="clear" w:color="auto" w:fill="F2F2F2"/>
          </w:tcPr>
          <w:p w14:paraId="0986856A" w14:textId="77777777" w:rsidR="001C28A9" w:rsidRPr="003205C6" w:rsidRDefault="00502105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Sign Below:</w:t>
            </w:r>
          </w:p>
        </w:tc>
      </w:tr>
      <w:tr w:rsidR="001C28A9" w:rsidRPr="00694181" w14:paraId="3A50D743" w14:textId="77777777" w:rsidTr="006D098D">
        <w:trPr>
          <w:cantSplit/>
          <w:trHeight w:val="288"/>
        </w:trPr>
        <w:tc>
          <w:tcPr>
            <w:tcW w:w="3648" w:type="dxa"/>
          </w:tcPr>
          <w:p w14:paraId="39E0D371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011C6B66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C28A9" w:rsidRPr="00694181" w14:paraId="3C15B5EA" w14:textId="77777777" w:rsidTr="006D098D">
        <w:trPr>
          <w:cantSplit/>
          <w:trHeight w:val="288"/>
        </w:trPr>
        <w:tc>
          <w:tcPr>
            <w:tcW w:w="3648" w:type="dxa"/>
          </w:tcPr>
          <w:p w14:paraId="4A5EE973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362ECA5A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C28A9" w:rsidRPr="00694181" w14:paraId="0C40E72F" w14:textId="77777777" w:rsidTr="006D098D">
        <w:trPr>
          <w:cantSplit/>
          <w:trHeight w:val="288"/>
        </w:trPr>
        <w:tc>
          <w:tcPr>
            <w:tcW w:w="3648" w:type="dxa"/>
          </w:tcPr>
          <w:p w14:paraId="27F095F8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53B61B44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C28A9" w:rsidRPr="00694181" w14:paraId="67381837" w14:textId="77777777" w:rsidTr="006D098D">
        <w:trPr>
          <w:cantSplit/>
          <w:trHeight w:val="288"/>
        </w:trPr>
        <w:tc>
          <w:tcPr>
            <w:tcW w:w="3648" w:type="dxa"/>
          </w:tcPr>
          <w:p w14:paraId="30F1A3A2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411F421D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C28A9" w:rsidRPr="00694181" w14:paraId="58E0D2EE" w14:textId="77777777" w:rsidTr="006D098D">
        <w:trPr>
          <w:cantSplit/>
          <w:trHeight w:val="288"/>
        </w:trPr>
        <w:tc>
          <w:tcPr>
            <w:tcW w:w="3648" w:type="dxa"/>
          </w:tcPr>
          <w:p w14:paraId="6E05F355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7554FFA8" w14:textId="77777777" w:rsidR="001C28A9" w:rsidRPr="00694181" w:rsidRDefault="001C28A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883F46" w:rsidRPr="00694181" w14:paraId="0BB5DDF7" w14:textId="77777777" w:rsidTr="006D098D">
        <w:trPr>
          <w:cantSplit/>
          <w:trHeight w:val="288"/>
        </w:trPr>
        <w:tc>
          <w:tcPr>
            <w:tcW w:w="3648" w:type="dxa"/>
          </w:tcPr>
          <w:p w14:paraId="4408DAE3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22C21BEB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AD3062" w:rsidRPr="00694181" w14:paraId="19756693" w14:textId="77777777" w:rsidTr="006D098D">
        <w:trPr>
          <w:cantSplit/>
          <w:trHeight w:val="288"/>
        </w:trPr>
        <w:tc>
          <w:tcPr>
            <w:tcW w:w="3648" w:type="dxa"/>
          </w:tcPr>
          <w:p w14:paraId="5B110D2B" w14:textId="77777777" w:rsidR="00AD3062" w:rsidRPr="00694181" w:rsidRDefault="00AD3062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38330C8E" w14:textId="77777777" w:rsidR="00AD3062" w:rsidRPr="00694181" w:rsidRDefault="00AD3062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883F46" w:rsidRPr="00694181" w14:paraId="2E6148E3" w14:textId="77777777" w:rsidTr="006D098D">
        <w:trPr>
          <w:cantSplit/>
          <w:trHeight w:val="288"/>
        </w:trPr>
        <w:tc>
          <w:tcPr>
            <w:tcW w:w="3648" w:type="dxa"/>
          </w:tcPr>
          <w:p w14:paraId="47ECD7B7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641C57CD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883F46" w:rsidRPr="00694181" w14:paraId="001CE8C9" w14:textId="77777777" w:rsidTr="006D098D">
        <w:trPr>
          <w:cantSplit/>
          <w:trHeight w:val="288"/>
        </w:trPr>
        <w:tc>
          <w:tcPr>
            <w:tcW w:w="3648" w:type="dxa"/>
          </w:tcPr>
          <w:p w14:paraId="6535F824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627D6873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883F46" w:rsidRPr="00694181" w14:paraId="6085BC48" w14:textId="77777777" w:rsidTr="006D098D">
        <w:trPr>
          <w:cantSplit/>
          <w:trHeight w:val="288"/>
        </w:trPr>
        <w:tc>
          <w:tcPr>
            <w:tcW w:w="3648" w:type="dxa"/>
          </w:tcPr>
          <w:p w14:paraId="701B14CC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59F9D5A3" w14:textId="77777777" w:rsidR="00883F46" w:rsidRPr="00694181" w:rsidRDefault="00883F46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A10ED9" w:rsidRPr="00694181" w14:paraId="4A1B0A9F" w14:textId="77777777" w:rsidTr="006D098D">
        <w:trPr>
          <w:cantSplit/>
          <w:trHeight w:val="288"/>
        </w:trPr>
        <w:tc>
          <w:tcPr>
            <w:tcW w:w="3648" w:type="dxa"/>
          </w:tcPr>
          <w:p w14:paraId="05950FD8" w14:textId="77777777" w:rsidR="00A10ED9" w:rsidRPr="00694181" w:rsidRDefault="00A10ED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428D8458" w14:textId="77777777" w:rsidR="00A10ED9" w:rsidRPr="00694181" w:rsidRDefault="00A10ED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A10ED9" w:rsidRPr="00694181" w14:paraId="78947B50" w14:textId="77777777" w:rsidTr="006D098D">
        <w:trPr>
          <w:cantSplit/>
          <w:trHeight w:val="288"/>
        </w:trPr>
        <w:tc>
          <w:tcPr>
            <w:tcW w:w="3648" w:type="dxa"/>
          </w:tcPr>
          <w:p w14:paraId="0A7349C3" w14:textId="77777777" w:rsidR="00A10ED9" w:rsidRPr="00694181" w:rsidRDefault="00A10ED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03E162B5" w14:textId="77777777" w:rsidR="00A10ED9" w:rsidRPr="00694181" w:rsidRDefault="00A10ED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A10ED9" w:rsidRPr="00694181" w14:paraId="5E1B1BB0" w14:textId="77777777" w:rsidTr="006D098D">
        <w:trPr>
          <w:cantSplit/>
          <w:trHeight w:val="377"/>
        </w:trPr>
        <w:tc>
          <w:tcPr>
            <w:tcW w:w="3648" w:type="dxa"/>
          </w:tcPr>
          <w:p w14:paraId="734BA9CA" w14:textId="77777777" w:rsidR="00A10ED9" w:rsidRPr="00694181" w:rsidRDefault="00A10ED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38BDA2CB" w14:textId="77777777" w:rsidR="00A10ED9" w:rsidRPr="00694181" w:rsidRDefault="00A10ED9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795C58" w:rsidRPr="00694181" w14:paraId="4283BEFC" w14:textId="77777777" w:rsidTr="006D098D">
        <w:trPr>
          <w:cantSplit/>
          <w:trHeight w:val="377"/>
        </w:trPr>
        <w:tc>
          <w:tcPr>
            <w:tcW w:w="3648" w:type="dxa"/>
          </w:tcPr>
          <w:p w14:paraId="510215E3" w14:textId="77777777" w:rsidR="00795C58" w:rsidRPr="00694181" w:rsidRDefault="00795C58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580E9555" w14:textId="77777777" w:rsidR="00795C58" w:rsidRPr="00694181" w:rsidRDefault="00795C58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795C58" w:rsidRPr="00694181" w14:paraId="56D9F5DC" w14:textId="77777777" w:rsidTr="006D098D">
        <w:trPr>
          <w:cantSplit/>
          <w:trHeight w:val="377"/>
        </w:trPr>
        <w:tc>
          <w:tcPr>
            <w:tcW w:w="3648" w:type="dxa"/>
          </w:tcPr>
          <w:p w14:paraId="5342B2F8" w14:textId="77777777" w:rsidR="00795C58" w:rsidRPr="00694181" w:rsidRDefault="00795C58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8" w:type="dxa"/>
          </w:tcPr>
          <w:p w14:paraId="40D8C3BD" w14:textId="77777777" w:rsidR="00795C58" w:rsidRPr="00694181" w:rsidRDefault="00795C58" w:rsidP="00733832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960A40B" w14:textId="7EA11026" w:rsidR="00694181" w:rsidRPr="00694181" w:rsidRDefault="00694181" w:rsidP="00694181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000000"/>
        </w:rPr>
      </w:pPr>
      <w:r w:rsidRPr="00694181">
        <w:rPr>
          <w:rFonts w:cs="Arial"/>
          <w:bCs/>
          <w:color w:val="000000"/>
        </w:rPr>
        <w:t xml:space="preserve">Forward a copy of the completed </w:t>
      </w:r>
      <w:r w:rsidR="006D098D">
        <w:rPr>
          <w:rFonts w:cs="Arial"/>
          <w:bCs/>
          <w:color w:val="000000"/>
        </w:rPr>
        <w:t>in-service form</w:t>
      </w:r>
      <w:r>
        <w:rPr>
          <w:rFonts w:cs="Arial"/>
          <w:bCs/>
          <w:color w:val="000000"/>
        </w:rPr>
        <w:t xml:space="preserve"> and any additional pages</w:t>
      </w:r>
      <w:r w:rsidRPr="00694181">
        <w:rPr>
          <w:rFonts w:cs="Arial"/>
          <w:bCs/>
          <w:color w:val="000000"/>
        </w:rPr>
        <w:t xml:space="preserve"> to </w:t>
      </w:r>
      <w:hyperlink r:id="rId8" w:history="1">
        <w:r w:rsidRPr="00694181">
          <w:rPr>
            <w:rStyle w:val="Hyperlink"/>
            <w:rFonts w:cs="Arial"/>
            <w:bCs/>
          </w:rPr>
          <w:t>compliance@nsm-seating.com</w:t>
        </w:r>
      </w:hyperlink>
      <w:r w:rsidRPr="00694181">
        <w:rPr>
          <w:rFonts w:cs="Arial"/>
          <w:bCs/>
          <w:color w:val="000000"/>
        </w:rPr>
        <w:t xml:space="preserve"> .</w:t>
      </w:r>
    </w:p>
    <w:p w14:paraId="4B8219D4" w14:textId="77777777" w:rsidR="00694181" w:rsidRDefault="00694181" w:rsidP="00694181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cs="Arial"/>
          <w:b/>
          <w:bCs/>
          <w:color w:val="000000"/>
          <w:sz w:val="24"/>
          <w:szCs w:val="24"/>
        </w:rPr>
      </w:pPr>
    </w:p>
    <w:p w14:paraId="5925C011" w14:textId="77777777" w:rsidR="00502105" w:rsidRDefault="00502105" w:rsidP="00502105">
      <w:pPr>
        <w:autoSpaceDE w:val="0"/>
        <w:autoSpaceDN w:val="0"/>
        <w:adjustRightInd w:val="0"/>
        <w:spacing w:after="60" w:line="300" w:lineRule="atLeast"/>
        <w:outlineLvl w:val="3"/>
        <w:rPr>
          <w:rFonts w:cs="Arial"/>
          <w:b/>
          <w:bCs/>
          <w:color w:val="000000"/>
          <w:sz w:val="24"/>
          <w:szCs w:val="24"/>
        </w:rPr>
      </w:pPr>
    </w:p>
    <w:p w14:paraId="5871DF00" w14:textId="77777777" w:rsidR="00694181" w:rsidRDefault="00694181" w:rsidP="006D098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3963"/>
        <w:gridCol w:w="3231"/>
      </w:tblGrid>
      <w:tr w:rsidR="00694181" w:rsidRPr="00694181" w14:paraId="55A0E1CF" w14:textId="77777777" w:rsidTr="006E7500">
        <w:trPr>
          <w:cantSplit/>
          <w:trHeight w:val="890"/>
        </w:trPr>
        <w:tc>
          <w:tcPr>
            <w:tcW w:w="2790" w:type="dxa"/>
            <w:shd w:val="clear" w:color="auto" w:fill="F2F2F2"/>
          </w:tcPr>
          <w:p w14:paraId="2384E7EE" w14:textId="002D697C" w:rsidR="00694181" w:rsidRPr="003205C6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 xml:space="preserve">Who was </w:t>
            </w:r>
            <w:r w:rsidRPr="003205C6">
              <w:rPr>
                <w:rFonts w:cs="Arial"/>
                <w:b/>
                <w:bCs/>
                <w:color w:val="000000"/>
                <w:sz w:val="24"/>
                <w:szCs w:val="24"/>
              </w:rPr>
              <w:t>not</w:t>
            </w:r>
            <w:r w:rsidR="00502105" w:rsidRPr="003205C6">
              <w:rPr>
                <w:rFonts w:cs="Arial"/>
                <w:bCs/>
                <w:color w:val="000000"/>
                <w:sz w:val="24"/>
                <w:szCs w:val="24"/>
              </w:rPr>
              <w:t xml:space="preserve"> present for the </w:t>
            </w:r>
            <w:r w:rsidR="006D098D">
              <w:rPr>
                <w:rFonts w:cs="Arial"/>
                <w:bCs/>
                <w:color w:val="000000"/>
                <w:sz w:val="24"/>
                <w:szCs w:val="24"/>
              </w:rPr>
              <w:t>in-service</w:t>
            </w:r>
            <w:r w:rsidR="00502105" w:rsidRPr="003205C6">
              <w:rPr>
                <w:rFonts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068" w:type="dxa"/>
            <w:shd w:val="clear" w:color="auto" w:fill="F2F2F2"/>
          </w:tcPr>
          <w:p w14:paraId="3CC262A3" w14:textId="77777777" w:rsidR="00694181" w:rsidRPr="003205C6" w:rsidRDefault="00694181" w:rsidP="0069418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F2F2F2"/>
          </w:tcPr>
          <w:p w14:paraId="084EE481" w14:textId="1FB94C6F" w:rsidR="00694181" w:rsidRPr="003205C6" w:rsidRDefault="00502105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Were you informed of the</w:t>
            </w:r>
            <w:r w:rsidR="006D098D">
              <w:rPr>
                <w:rFonts w:cs="Arial"/>
                <w:bCs/>
                <w:color w:val="000000"/>
                <w:sz w:val="24"/>
                <w:szCs w:val="24"/>
              </w:rPr>
              <w:t xml:space="preserve"> plan </w:t>
            </w: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and given the opportunity to participate in the review?</w:t>
            </w:r>
          </w:p>
        </w:tc>
      </w:tr>
      <w:tr w:rsidR="00694181" w:rsidRPr="00694181" w14:paraId="038C9CAA" w14:textId="77777777" w:rsidTr="006E7500">
        <w:trPr>
          <w:cantSplit/>
          <w:trHeight w:val="288"/>
        </w:trPr>
        <w:tc>
          <w:tcPr>
            <w:tcW w:w="2790" w:type="dxa"/>
            <w:shd w:val="clear" w:color="auto" w:fill="F2F2F2"/>
          </w:tcPr>
          <w:p w14:paraId="18039DD7" w14:textId="77777777" w:rsidR="00694181" w:rsidRPr="003205C6" w:rsidRDefault="00502105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Print Name Below:</w:t>
            </w:r>
          </w:p>
        </w:tc>
        <w:tc>
          <w:tcPr>
            <w:tcW w:w="4068" w:type="dxa"/>
            <w:shd w:val="clear" w:color="auto" w:fill="F2F2F2"/>
          </w:tcPr>
          <w:p w14:paraId="5DCAFA33" w14:textId="77777777" w:rsidR="00694181" w:rsidRPr="003205C6" w:rsidRDefault="00502105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Sign Below:</w:t>
            </w:r>
          </w:p>
        </w:tc>
        <w:tc>
          <w:tcPr>
            <w:tcW w:w="3294" w:type="dxa"/>
            <w:shd w:val="clear" w:color="auto" w:fill="F2F2F2"/>
          </w:tcPr>
          <w:p w14:paraId="4EED601A" w14:textId="77777777" w:rsidR="00694181" w:rsidRPr="003205C6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694181" w:rsidRPr="00694181" w14:paraId="17DB4662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4462E9B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21AD0805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061968EF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328E1E69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5227E1DC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5F10A0F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1BFC2117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4C70CED2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11317EAF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32D5BF90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4D22D5CC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70766E4F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1EBB34B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0EE235F0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173BE96B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2ABC8C3D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0A72AEA2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6CA23FE9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277ABD4A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28AFCF51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1E5CB729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65EB5FCE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11C75FB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275DD609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7BB1161D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53AA3F82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45534A7F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2765A3BB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55E8E053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61F2ADD0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3602E05A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24BC556E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0146F7E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1AA130E3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34DD3162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2A018C89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68263077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1C1E4313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4FFFF90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409C39C4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18793B70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7DE9FF17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14EC1988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0F1EC870" w14:textId="77777777" w:rsidTr="004754D7">
        <w:trPr>
          <w:cantSplit/>
          <w:trHeight w:val="377"/>
        </w:trPr>
        <w:tc>
          <w:tcPr>
            <w:tcW w:w="2790" w:type="dxa"/>
            <w:shd w:val="clear" w:color="auto" w:fill="auto"/>
          </w:tcPr>
          <w:p w14:paraId="4460F95B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574AFA23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726B07FF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716468E6" w14:textId="77777777" w:rsidTr="004754D7">
        <w:trPr>
          <w:cantSplit/>
          <w:trHeight w:val="377"/>
        </w:trPr>
        <w:tc>
          <w:tcPr>
            <w:tcW w:w="2790" w:type="dxa"/>
            <w:shd w:val="clear" w:color="auto" w:fill="auto"/>
          </w:tcPr>
          <w:p w14:paraId="2AFC1B79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24B6BFEF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11EDF889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94181" w:rsidRPr="00694181" w14:paraId="69F429A9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3419242F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438DF6D1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38427E4D" w14:textId="77777777" w:rsidR="00694181" w:rsidRPr="00694181" w:rsidRDefault="00694181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D392C" w:rsidRPr="00694181" w14:paraId="723B72C5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56EF227E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2F0B1D68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5873EC42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D392C" w:rsidRPr="00694181" w14:paraId="1C79A484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6DAEE4C0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auto"/>
          </w:tcPr>
          <w:p w14:paraId="698A9D3F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05BF71B3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D392C" w:rsidRPr="00694181" w14:paraId="732DA63D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01A9102F" w14:textId="35EB3911" w:rsidR="006D392C" w:rsidRPr="003205C6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4DDE7F57" w14:textId="2AD7DAA2" w:rsidR="006D392C" w:rsidRPr="003205C6" w:rsidRDefault="006D392C" w:rsidP="000D3984">
            <w:pPr>
              <w:autoSpaceDE w:val="0"/>
              <w:autoSpaceDN w:val="0"/>
              <w:adjustRightInd w:val="0"/>
              <w:spacing w:after="60" w:line="300" w:lineRule="atLeast"/>
              <w:jc w:val="center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BC80325" w14:textId="77777777" w:rsidR="006D392C" w:rsidRPr="006D392C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392C" w:rsidRPr="00694181" w14:paraId="53E19636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394F5F7B" w14:textId="77777777" w:rsidR="006D392C" w:rsidRPr="003205C6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350ECC1F" w14:textId="1BF90E34" w:rsidR="006D392C" w:rsidRPr="003205C6" w:rsidRDefault="006D392C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3B9A452" w14:textId="77777777" w:rsidR="006D392C" w:rsidRPr="00694181" w:rsidRDefault="006D392C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D098D" w:rsidRPr="00694181" w14:paraId="1B255056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4F519139" w14:textId="77777777" w:rsidR="006D098D" w:rsidRPr="003205C6" w:rsidRDefault="006D098D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073D1EE3" w14:textId="77777777" w:rsidR="006D098D" w:rsidRPr="003205C6" w:rsidRDefault="006D098D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ED6A283" w14:textId="77777777" w:rsidR="006D098D" w:rsidRPr="00694181" w:rsidRDefault="006D098D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D098D" w:rsidRPr="00694181" w14:paraId="413525E0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0187B76E" w14:textId="77777777" w:rsidR="006D098D" w:rsidRPr="003205C6" w:rsidRDefault="006D098D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4E94B5AD" w14:textId="77777777" w:rsidR="006D098D" w:rsidRPr="003205C6" w:rsidRDefault="006D098D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3A0A88F6" w14:textId="77777777" w:rsidR="006D098D" w:rsidRPr="00694181" w:rsidRDefault="006D098D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2112F" w:rsidRPr="00694181" w14:paraId="42E52189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5EDAE0CA" w14:textId="77777777" w:rsidR="00C2112F" w:rsidRPr="003205C6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0DEE84C5" w14:textId="77777777" w:rsidR="00C2112F" w:rsidRPr="003205C6" w:rsidRDefault="00C2112F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26835D0" w14:textId="77777777" w:rsidR="00C2112F" w:rsidRPr="00694181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2112F" w:rsidRPr="00694181" w14:paraId="681B301C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6B446EB7" w14:textId="77777777" w:rsidR="00C2112F" w:rsidRPr="003205C6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3B585C8A" w14:textId="77777777" w:rsidR="00C2112F" w:rsidRPr="003205C6" w:rsidRDefault="00C2112F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7E2EFED" w14:textId="77777777" w:rsidR="00C2112F" w:rsidRPr="00694181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2112F" w:rsidRPr="00694181" w14:paraId="5C545151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76119A47" w14:textId="77777777" w:rsidR="00C2112F" w:rsidRPr="003205C6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1C589C84" w14:textId="77777777" w:rsidR="00C2112F" w:rsidRPr="003205C6" w:rsidRDefault="00C2112F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793E36" w14:textId="77777777" w:rsidR="00C2112F" w:rsidRPr="00694181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2112F" w:rsidRPr="00694181" w14:paraId="70ADB165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29C07701" w14:textId="77777777" w:rsidR="00C2112F" w:rsidRPr="003205C6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57A22E63" w14:textId="77777777" w:rsidR="00C2112F" w:rsidRPr="003205C6" w:rsidRDefault="00C2112F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3DA81AE" w14:textId="77777777" w:rsidR="00C2112F" w:rsidRPr="00694181" w:rsidRDefault="00C2112F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6D098D" w:rsidRPr="00694181" w14:paraId="034BFBD0" w14:textId="77777777" w:rsidTr="004754D7">
        <w:trPr>
          <w:cantSplit/>
          <w:trHeight w:val="288"/>
        </w:trPr>
        <w:tc>
          <w:tcPr>
            <w:tcW w:w="2790" w:type="dxa"/>
            <w:shd w:val="clear" w:color="auto" w:fill="auto"/>
          </w:tcPr>
          <w:p w14:paraId="2EFADA6B" w14:textId="77777777" w:rsidR="006D098D" w:rsidRPr="003205C6" w:rsidRDefault="006D098D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auto"/>
          </w:tcPr>
          <w:p w14:paraId="6899FEC1" w14:textId="77777777" w:rsidR="006D098D" w:rsidRPr="003205C6" w:rsidRDefault="006D098D" w:rsidP="000D3984">
            <w:pPr>
              <w:autoSpaceDE w:val="0"/>
              <w:autoSpaceDN w:val="0"/>
              <w:adjustRightInd w:val="0"/>
              <w:spacing w:after="60" w:line="300" w:lineRule="atLeast"/>
              <w:jc w:val="righ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76CF21AE" w14:textId="77777777" w:rsidR="006D098D" w:rsidRPr="00694181" w:rsidRDefault="006D098D" w:rsidP="007B7611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84FFBB6" w14:textId="77777777" w:rsidR="006D098D" w:rsidRDefault="006D098D" w:rsidP="00694181">
      <w:pPr>
        <w:autoSpaceDE w:val="0"/>
        <w:autoSpaceDN w:val="0"/>
        <w:adjustRightInd w:val="0"/>
        <w:spacing w:after="60" w:line="300" w:lineRule="atLeast"/>
        <w:outlineLvl w:val="3"/>
        <w:rPr>
          <w:rFonts w:cs="Arial"/>
          <w:bCs/>
          <w:color w:val="000000"/>
        </w:rPr>
      </w:pPr>
    </w:p>
    <w:p w14:paraId="104C66D8" w14:textId="3CA2B03D" w:rsidR="00694181" w:rsidRPr="00694181" w:rsidRDefault="00694181" w:rsidP="00694181">
      <w:pPr>
        <w:autoSpaceDE w:val="0"/>
        <w:autoSpaceDN w:val="0"/>
        <w:adjustRightInd w:val="0"/>
        <w:spacing w:after="60" w:line="300" w:lineRule="atLeast"/>
        <w:outlineLvl w:val="3"/>
        <w:rPr>
          <w:rFonts w:cs="Arial"/>
          <w:bCs/>
          <w:color w:val="000000"/>
        </w:rPr>
      </w:pPr>
      <w:r w:rsidRPr="00694181">
        <w:rPr>
          <w:rFonts w:cs="Arial"/>
          <w:bCs/>
          <w:color w:val="000000"/>
        </w:rPr>
        <w:t>Forward a copy of the completed review</w:t>
      </w:r>
      <w:r>
        <w:rPr>
          <w:rFonts w:cs="Arial"/>
          <w:bCs/>
          <w:color w:val="000000"/>
        </w:rPr>
        <w:t xml:space="preserve"> and any additional pages</w:t>
      </w:r>
      <w:r w:rsidRPr="00694181">
        <w:rPr>
          <w:rFonts w:cs="Arial"/>
          <w:bCs/>
          <w:color w:val="000000"/>
        </w:rPr>
        <w:t xml:space="preserve"> to </w:t>
      </w:r>
      <w:hyperlink r:id="rId9" w:history="1">
        <w:r w:rsidRPr="00694181">
          <w:rPr>
            <w:rStyle w:val="Hyperlink"/>
            <w:rFonts w:cs="Arial"/>
            <w:bCs/>
          </w:rPr>
          <w:t>compliance@nsm-seating.com</w:t>
        </w:r>
      </w:hyperlink>
      <w:r w:rsidRPr="00694181">
        <w:rPr>
          <w:rFonts w:cs="Arial"/>
          <w:bCs/>
          <w:color w:val="000000"/>
        </w:rPr>
        <w:t xml:space="preserve"> .</w:t>
      </w:r>
    </w:p>
    <w:p w14:paraId="5E121C0C" w14:textId="77777777" w:rsidR="00694181" w:rsidRPr="00694181" w:rsidRDefault="00694181" w:rsidP="00694181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cs="Arial"/>
          <w:b/>
          <w:bCs/>
          <w:color w:val="000000"/>
          <w:sz w:val="24"/>
          <w:szCs w:val="24"/>
        </w:rPr>
      </w:pPr>
    </w:p>
    <w:p w14:paraId="77CADF4F" w14:textId="77777777" w:rsidR="006D392C" w:rsidRDefault="006D392C" w:rsidP="006D392C">
      <w:pPr>
        <w:autoSpaceDE w:val="0"/>
        <w:autoSpaceDN w:val="0"/>
        <w:adjustRightInd w:val="0"/>
        <w:spacing w:after="60" w:line="300" w:lineRule="atLeast"/>
        <w:outlineLvl w:val="3"/>
        <w:rPr>
          <w:rFonts w:cs="Arial"/>
          <w:bCs/>
          <w:color w:val="000000"/>
          <w:sz w:val="32"/>
          <w:szCs w:val="32"/>
        </w:rPr>
      </w:pPr>
    </w:p>
    <w:p w14:paraId="3CE5C991" w14:textId="77777777" w:rsidR="006D392C" w:rsidRDefault="006D392C" w:rsidP="006D392C">
      <w:pPr>
        <w:autoSpaceDE w:val="0"/>
        <w:autoSpaceDN w:val="0"/>
        <w:adjustRightInd w:val="0"/>
        <w:spacing w:after="60" w:line="300" w:lineRule="atLeast"/>
        <w:outlineLvl w:val="3"/>
        <w:rPr>
          <w:rFonts w:cs="Arial"/>
          <w:bCs/>
          <w:color w:val="000000"/>
          <w:sz w:val="32"/>
          <w:szCs w:val="32"/>
        </w:rPr>
      </w:pPr>
    </w:p>
    <w:sectPr w:rsidR="006D392C" w:rsidSect="00227E44">
      <w:footerReference w:type="default" r:id="rId10"/>
      <w:type w:val="continuous"/>
      <w:pgSz w:w="12240" w:h="15840" w:code="1"/>
      <w:pgMar w:top="720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D546" w14:textId="77777777" w:rsidR="000011A9" w:rsidRDefault="000011A9">
      <w:r>
        <w:separator/>
      </w:r>
    </w:p>
  </w:endnote>
  <w:endnote w:type="continuationSeparator" w:id="0">
    <w:p w14:paraId="2C18A8A1" w14:textId="77777777" w:rsidR="000011A9" w:rsidRDefault="0000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8074" w14:textId="47E6D869" w:rsidR="00FC5A8F" w:rsidRPr="00DB6234" w:rsidRDefault="00DB6234">
    <w:pPr>
      <w:pStyle w:val="Footer"/>
      <w:rPr>
        <w:sz w:val="18"/>
        <w:szCs w:val="18"/>
      </w:rPr>
    </w:pPr>
    <w:r>
      <w:tab/>
    </w:r>
    <w:r>
      <w:tab/>
    </w:r>
    <w:r w:rsidRPr="00DB6234">
      <w:rPr>
        <w:sz w:val="18"/>
        <w:szCs w:val="18"/>
      </w:rPr>
      <w:t xml:space="preserve"> </w:t>
    </w:r>
    <w:r w:rsidR="00694181" w:rsidRPr="00DB6234">
      <w:rPr>
        <w:sz w:val="18"/>
        <w:szCs w:val="18"/>
      </w:rPr>
      <w:t>V</w:t>
    </w:r>
    <w:r w:rsidR="00893664" w:rsidRPr="00DB6234">
      <w:rPr>
        <w:sz w:val="18"/>
        <w:szCs w:val="18"/>
      </w:rPr>
      <w:t xml:space="preserve">ersion </w:t>
    </w:r>
    <w:r w:rsidR="006D098D" w:rsidRPr="00DB6234">
      <w:rPr>
        <w:sz w:val="18"/>
        <w:szCs w:val="18"/>
      </w:rPr>
      <w:t>0</w:t>
    </w:r>
    <w:r w:rsidR="00C2112F">
      <w:rPr>
        <w:sz w:val="18"/>
        <w:szCs w:val="18"/>
      </w:rPr>
      <w:t>1.202</w:t>
    </w:r>
    <w:r w:rsidR="00F93774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12CD" w14:textId="77777777" w:rsidR="000011A9" w:rsidRDefault="000011A9">
      <w:r>
        <w:separator/>
      </w:r>
    </w:p>
  </w:footnote>
  <w:footnote w:type="continuationSeparator" w:id="0">
    <w:p w14:paraId="2BBA31A0" w14:textId="77777777" w:rsidR="000011A9" w:rsidRDefault="0000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42D931"/>
    <w:multiLevelType w:val="hybridMultilevel"/>
    <w:tmpl w:val="7162A8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DF4FD7"/>
    <w:multiLevelType w:val="hybridMultilevel"/>
    <w:tmpl w:val="E89093D6"/>
    <w:lvl w:ilvl="0" w:tplc="23E8F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21FC"/>
    <w:multiLevelType w:val="multilevel"/>
    <w:tmpl w:val="C896BD04"/>
    <w:lvl w:ilvl="0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73CD3"/>
    <w:multiLevelType w:val="hybridMultilevel"/>
    <w:tmpl w:val="466865B0"/>
    <w:lvl w:ilvl="0" w:tplc="C4743CD6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BC2F19"/>
    <w:multiLevelType w:val="hybridMultilevel"/>
    <w:tmpl w:val="107241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612E0"/>
    <w:multiLevelType w:val="multilevel"/>
    <w:tmpl w:val="466865B0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5082248"/>
    <w:multiLevelType w:val="multilevel"/>
    <w:tmpl w:val="CE1C813E"/>
    <w:lvl w:ilvl="0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E591B"/>
    <w:multiLevelType w:val="hybridMultilevel"/>
    <w:tmpl w:val="4230A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B603A"/>
    <w:multiLevelType w:val="hybridMultilevel"/>
    <w:tmpl w:val="D8E67B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B4B32BB"/>
    <w:multiLevelType w:val="hybridMultilevel"/>
    <w:tmpl w:val="C896BD04"/>
    <w:lvl w:ilvl="0" w:tplc="46DCB19A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7C6588"/>
    <w:multiLevelType w:val="hybridMultilevel"/>
    <w:tmpl w:val="DC08BCF2"/>
    <w:lvl w:ilvl="0" w:tplc="C4743CD6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DA1063"/>
    <w:multiLevelType w:val="hybridMultilevel"/>
    <w:tmpl w:val="CE1C813E"/>
    <w:lvl w:ilvl="0" w:tplc="202C9478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09BB3C"/>
    <w:multiLevelType w:val="hybridMultilevel"/>
    <w:tmpl w:val="394639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8D975C7"/>
    <w:multiLevelType w:val="hybridMultilevel"/>
    <w:tmpl w:val="47A039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95EF8"/>
    <w:multiLevelType w:val="hybridMultilevel"/>
    <w:tmpl w:val="4F6A0D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279623">
    <w:abstractNumId w:val="12"/>
  </w:num>
  <w:num w:numId="2" w16cid:durableId="1616866807">
    <w:abstractNumId w:val="0"/>
  </w:num>
  <w:num w:numId="3" w16cid:durableId="1861433360">
    <w:abstractNumId w:val="9"/>
  </w:num>
  <w:num w:numId="4" w16cid:durableId="1159686244">
    <w:abstractNumId w:val="2"/>
  </w:num>
  <w:num w:numId="5" w16cid:durableId="2003462073">
    <w:abstractNumId w:val="11"/>
  </w:num>
  <w:num w:numId="6" w16cid:durableId="1455559620">
    <w:abstractNumId w:val="6"/>
  </w:num>
  <w:num w:numId="7" w16cid:durableId="2080592035">
    <w:abstractNumId w:val="10"/>
  </w:num>
  <w:num w:numId="8" w16cid:durableId="1204563124">
    <w:abstractNumId w:val="3"/>
  </w:num>
  <w:num w:numId="9" w16cid:durableId="1797139223">
    <w:abstractNumId w:val="5"/>
  </w:num>
  <w:num w:numId="10" w16cid:durableId="959268249">
    <w:abstractNumId w:val="8"/>
  </w:num>
  <w:num w:numId="11" w16cid:durableId="1322347891">
    <w:abstractNumId w:val="1"/>
  </w:num>
  <w:num w:numId="12" w16cid:durableId="1830514429">
    <w:abstractNumId w:val="13"/>
  </w:num>
  <w:num w:numId="13" w16cid:durableId="405911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14081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77658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FF"/>
    <w:rsid w:val="000011A9"/>
    <w:rsid w:val="00003C59"/>
    <w:rsid w:val="0003409C"/>
    <w:rsid w:val="00090736"/>
    <w:rsid w:val="000B7E3C"/>
    <w:rsid w:val="000C4CEB"/>
    <w:rsid w:val="000D3984"/>
    <w:rsid w:val="000F47DB"/>
    <w:rsid w:val="001035F5"/>
    <w:rsid w:val="0015113F"/>
    <w:rsid w:val="001713BC"/>
    <w:rsid w:val="001A3398"/>
    <w:rsid w:val="001B06DE"/>
    <w:rsid w:val="001C28A9"/>
    <w:rsid w:val="001D034C"/>
    <w:rsid w:val="002036E0"/>
    <w:rsid w:val="00215BA4"/>
    <w:rsid w:val="00222055"/>
    <w:rsid w:val="00227E44"/>
    <w:rsid w:val="00242B53"/>
    <w:rsid w:val="00247341"/>
    <w:rsid w:val="0028337F"/>
    <w:rsid w:val="002A1391"/>
    <w:rsid w:val="003074FA"/>
    <w:rsid w:val="003205C6"/>
    <w:rsid w:val="003270D2"/>
    <w:rsid w:val="00340F29"/>
    <w:rsid w:val="00344587"/>
    <w:rsid w:val="00344AC0"/>
    <w:rsid w:val="00352713"/>
    <w:rsid w:val="00361839"/>
    <w:rsid w:val="00374C01"/>
    <w:rsid w:val="00377DED"/>
    <w:rsid w:val="00380BBA"/>
    <w:rsid w:val="00386A30"/>
    <w:rsid w:val="003C33F6"/>
    <w:rsid w:val="003C64BF"/>
    <w:rsid w:val="003E3861"/>
    <w:rsid w:val="003E3FF0"/>
    <w:rsid w:val="003E4FFA"/>
    <w:rsid w:val="003F03DC"/>
    <w:rsid w:val="004134E4"/>
    <w:rsid w:val="00433258"/>
    <w:rsid w:val="00435317"/>
    <w:rsid w:val="00436274"/>
    <w:rsid w:val="004421AB"/>
    <w:rsid w:val="004455BD"/>
    <w:rsid w:val="0046251B"/>
    <w:rsid w:val="004754D7"/>
    <w:rsid w:val="00490371"/>
    <w:rsid w:val="004A38BD"/>
    <w:rsid w:val="004B077A"/>
    <w:rsid w:val="004B6968"/>
    <w:rsid w:val="004C1391"/>
    <w:rsid w:val="004C25EF"/>
    <w:rsid w:val="004D4DC1"/>
    <w:rsid w:val="004E7EEA"/>
    <w:rsid w:val="004F3A66"/>
    <w:rsid w:val="00502105"/>
    <w:rsid w:val="005528A5"/>
    <w:rsid w:val="00576A21"/>
    <w:rsid w:val="00577375"/>
    <w:rsid w:val="005A292B"/>
    <w:rsid w:val="005B1182"/>
    <w:rsid w:val="005B4D04"/>
    <w:rsid w:val="005B5899"/>
    <w:rsid w:val="005E355F"/>
    <w:rsid w:val="005F14A3"/>
    <w:rsid w:val="0061244B"/>
    <w:rsid w:val="00622C42"/>
    <w:rsid w:val="00643EFE"/>
    <w:rsid w:val="00644A76"/>
    <w:rsid w:val="0065124B"/>
    <w:rsid w:val="00672959"/>
    <w:rsid w:val="00694181"/>
    <w:rsid w:val="006A081A"/>
    <w:rsid w:val="006A5A93"/>
    <w:rsid w:val="006C2BD7"/>
    <w:rsid w:val="006D098D"/>
    <w:rsid w:val="006D392C"/>
    <w:rsid w:val="006E7500"/>
    <w:rsid w:val="00705B98"/>
    <w:rsid w:val="00733832"/>
    <w:rsid w:val="00771AAC"/>
    <w:rsid w:val="00790CC6"/>
    <w:rsid w:val="00795C58"/>
    <w:rsid w:val="007A10BD"/>
    <w:rsid w:val="007B7611"/>
    <w:rsid w:val="00820CF2"/>
    <w:rsid w:val="00824677"/>
    <w:rsid w:val="00835015"/>
    <w:rsid w:val="008643FF"/>
    <w:rsid w:val="00883F46"/>
    <w:rsid w:val="00893664"/>
    <w:rsid w:val="00897BA7"/>
    <w:rsid w:val="008A3A9C"/>
    <w:rsid w:val="008E6E73"/>
    <w:rsid w:val="0090215E"/>
    <w:rsid w:val="00903EF4"/>
    <w:rsid w:val="00915305"/>
    <w:rsid w:val="0092564B"/>
    <w:rsid w:val="009642FC"/>
    <w:rsid w:val="00970703"/>
    <w:rsid w:val="009761E1"/>
    <w:rsid w:val="00983EBF"/>
    <w:rsid w:val="00992D9B"/>
    <w:rsid w:val="00994FE8"/>
    <w:rsid w:val="0099582E"/>
    <w:rsid w:val="009958B8"/>
    <w:rsid w:val="009D08C3"/>
    <w:rsid w:val="009F043D"/>
    <w:rsid w:val="009F527A"/>
    <w:rsid w:val="00A015D6"/>
    <w:rsid w:val="00A04087"/>
    <w:rsid w:val="00A10ED9"/>
    <w:rsid w:val="00A211C6"/>
    <w:rsid w:val="00A42403"/>
    <w:rsid w:val="00A50FF2"/>
    <w:rsid w:val="00A642BF"/>
    <w:rsid w:val="00AA4F57"/>
    <w:rsid w:val="00AA7FBC"/>
    <w:rsid w:val="00AB4C63"/>
    <w:rsid w:val="00AB4CD2"/>
    <w:rsid w:val="00AD3062"/>
    <w:rsid w:val="00B11713"/>
    <w:rsid w:val="00B12682"/>
    <w:rsid w:val="00B244CE"/>
    <w:rsid w:val="00B25F72"/>
    <w:rsid w:val="00B4542C"/>
    <w:rsid w:val="00B62883"/>
    <w:rsid w:val="00B6581E"/>
    <w:rsid w:val="00B91C8A"/>
    <w:rsid w:val="00B94F1E"/>
    <w:rsid w:val="00BB4336"/>
    <w:rsid w:val="00BB6B73"/>
    <w:rsid w:val="00BC3A8B"/>
    <w:rsid w:val="00BD09B6"/>
    <w:rsid w:val="00BE2843"/>
    <w:rsid w:val="00BF64A4"/>
    <w:rsid w:val="00C00839"/>
    <w:rsid w:val="00C06AB5"/>
    <w:rsid w:val="00C1235D"/>
    <w:rsid w:val="00C2112F"/>
    <w:rsid w:val="00C2213A"/>
    <w:rsid w:val="00C24FAD"/>
    <w:rsid w:val="00C27A7B"/>
    <w:rsid w:val="00C33C9B"/>
    <w:rsid w:val="00C53A22"/>
    <w:rsid w:val="00C81E84"/>
    <w:rsid w:val="00C86984"/>
    <w:rsid w:val="00CA3843"/>
    <w:rsid w:val="00CB36F0"/>
    <w:rsid w:val="00CB4EB6"/>
    <w:rsid w:val="00CC0660"/>
    <w:rsid w:val="00CC29B8"/>
    <w:rsid w:val="00CD0ECE"/>
    <w:rsid w:val="00CE26D8"/>
    <w:rsid w:val="00CE2961"/>
    <w:rsid w:val="00CE7453"/>
    <w:rsid w:val="00CF77B3"/>
    <w:rsid w:val="00D0380F"/>
    <w:rsid w:val="00D04F24"/>
    <w:rsid w:val="00D13E9D"/>
    <w:rsid w:val="00D224EA"/>
    <w:rsid w:val="00D42A36"/>
    <w:rsid w:val="00D51BCB"/>
    <w:rsid w:val="00D6398A"/>
    <w:rsid w:val="00D70DC1"/>
    <w:rsid w:val="00DB6234"/>
    <w:rsid w:val="00DC6CD2"/>
    <w:rsid w:val="00DE0809"/>
    <w:rsid w:val="00E07511"/>
    <w:rsid w:val="00E16FAA"/>
    <w:rsid w:val="00E43395"/>
    <w:rsid w:val="00E50C80"/>
    <w:rsid w:val="00E638F7"/>
    <w:rsid w:val="00E750CC"/>
    <w:rsid w:val="00E93B0C"/>
    <w:rsid w:val="00EA05AB"/>
    <w:rsid w:val="00EA707C"/>
    <w:rsid w:val="00EC1BF2"/>
    <w:rsid w:val="00ED40FD"/>
    <w:rsid w:val="00EF753F"/>
    <w:rsid w:val="00F2035F"/>
    <w:rsid w:val="00F40F57"/>
    <w:rsid w:val="00F50017"/>
    <w:rsid w:val="00F560E4"/>
    <w:rsid w:val="00F65BD9"/>
    <w:rsid w:val="00F65DE6"/>
    <w:rsid w:val="00F72A30"/>
    <w:rsid w:val="00F72E9E"/>
    <w:rsid w:val="00F93774"/>
    <w:rsid w:val="00FC5A8F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4A4BE"/>
  <w15:chartTrackingRefBased/>
  <w15:docId w15:val="{415DCC91-FA9D-4450-AD98-22B95E5A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4A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4A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4A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4A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4A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A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A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A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A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A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F14A3"/>
    <w:rPr>
      <w:rFonts w:ascii="Cambria" w:eastAsia="Times New Roman" w:hAnsi="Cambria" w:cs="Times New Roman"/>
      <w:b/>
      <w:bCs/>
    </w:rPr>
  </w:style>
  <w:style w:type="paragraph" w:customStyle="1" w:styleId="Default">
    <w:name w:val="Default"/>
    <w:rsid w:val="008643FF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Default"/>
    <w:next w:val="Default"/>
    <w:rsid w:val="008643FF"/>
    <w:rPr>
      <w:rFonts w:cs="Times New Roman"/>
      <w:color w:val="auto"/>
    </w:rPr>
  </w:style>
  <w:style w:type="paragraph" w:styleId="Header">
    <w:name w:val="header"/>
    <w:basedOn w:val="Normal"/>
    <w:rsid w:val="00E16F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F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6FAA"/>
  </w:style>
  <w:style w:type="character" w:customStyle="1" w:styleId="Heading1Char">
    <w:name w:val="Heading 1 Char"/>
    <w:link w:val="Heading1"/>
    <w:uiPriority w:val="9"/>
    <w:rsid w:val="005F14A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F14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1">
    <w:name w:val="Heading 3 Char1"/>
    <w:semiHidden/>
    <w:rsid w:val="005F14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F14A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F14A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F14A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F14A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5F14A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F14A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F14A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F14A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4A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5F14A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F14A3"/>
    <w:rPr>
      <w:b/>
      <w:bCs/>
    </w:rPr>
  </w:style>
  <w:style w:type="character" w:styleId="Emphasis">
    <w:name w:val="Emphasis"/>
    <w:uiPriority w:val="20"/>
    <w:qFormat/>
    <w:rsid w:val="005F14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F1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14A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5F14A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4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F14A3"/>
    <w:rPr>
      <w:b/>
      <w:bCs/>
      <w:i/>
      <w:iCs/>
    </w:rPr>
  </w:style>
  <w:style w:type="character" w:styleId="SubtleEmphasis">
    <w:name w:val="Subtle Emphasis"/>
    <w:uiPriority w:val="19"/>
    <w:qFormat/>
    <w:rsid w:val="005F14A3"/>
    <w:rPr>
      <w:i/>
      <w:iCs/>
    </w:rPr>
  </w:style>
  <w:style w:type="character" w:styleId="IntenseEmphasis">
    <w:name w:val="Intense Emphasis"/>
    <w:uiPriority w:val="21"/>
    <w:qFormat/>
    <w:rsid w:val="005F14A3"/>
    <w:rPr>
      <w:b/>
      <w:bCs/>
    </w:rPr>
  </w:style>
  <w:style w:type="character" w:styleId="SubtleReference">
    <w:name w:val="Subtle Reference"/>
    <w:uiPriority w:val="31"/>
    <w:qFormat/>
    <w:rsid w:val="005F14A3"/>
    <w:rPr>
      <w:smallCaps/>
    </w:rPr>
  </w:style>
  <w:style w:type="character" w:styleId="IntenseReference">
    <w:name w:val="Intense Reference"/>
    <w:uiPriority w:val="32"/>
    <w:qFormat/>
    <w:rsid w:val="005F14A3"/>
    <w:rPr>
      <w:smallCaps/>
      <w:spacing w:val="5"/>
      <w:u w:val="single"/>
    </w:rPr>
  </w:style>
  <w:style w:type="character" w:styleId="BookTitle">
    <w:name w:val="Book Title"/>
    <w:uiPriority w:val="33"/>
    <w:qFormat/>
    <w:rsid w:val="005F14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4A3"/>
    <w:pPr>
      <w:outlineLvl w:val="9"/>
    </w:pPr>
  </w:style>
  <w:style w:type="table" w:styleId="TableGrid">
    <w:name w:val="Table Grid"/>
    <w:basedOn w:val="TableNormal"/>
    <w:rsid w:val="00FC5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C2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nsm-seat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pliance@nsm-sea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Seating and Mobility, Inc</vt:lpstr>
    </vt:vector>
  </TitlesOfParts>
  <Company>NSM</Company>
  <LinksUpToDate>false</LinksUpToDate>
  <CharactersWithSpaces>1427</CharactersWithSpaces>
  <SharedDoc>false</SharedDoc>
  <HLinks>
    <vt:vector size="18" baseType="variant">
      <vt:variant>
        <vt:i4>2228299</vt:i4>
      </vt:variant>
      <vt:variant>
        <vt:i4>6</vt:i4>
      </vt:variant>
      <vt:variant>
        <vt:i4>0</vt:i4>
      </vt:variant>
      <vt:variant>
        <vt:i4>5</vt:i4>
      </vt:variant>
      <vt:variant>
        <vt:lpwstr>mailto:compliance@nsm-seating.com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mailto:compliance@nsm-seating.com</vt:lpwstr>
      </vt:variant>
      <vt:variant>
        <vt:lpwstr/>
      </vt:variant>
      <vt:variant>
        <vt:i4>2228299</vt:i4>
      </vt:variant>
      <vt:variant>
        <vt:i4>0</vt:i4>
      </vt:variant>
      <vt:variant>
        <vt:i4>0</vt:i4>
      </vt:variant>
      <vt:variant>
        <vt:i4>5</vt:i4>
      </vt:variant>
      <vt:variant>
        <vt:lpwstr>mailto:compliance@nsm-seating.com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Seating and Mobility, Inc</dc:title>
  <dc:subject/>
  <dc:creator>nsm</dc:creator>
  <cp:keywords/>
  <dc:description/>
  <cp:lastModifiedBy>Karen Shell</cp:lastModifiedBy>
  <cp:revision>4</cp:revision>
  <dcterms:created xsi:type="dcterms:W3CDTF">2025-03-04T21:36:00Z</dcterms:created>
  <dcterms:modified xsi:type="dcterms:W3CDTF">2025-04-22T16:23:00Z</dcterms:modified>
</cp:coreProperties>
</file>